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>BAB V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>KESIMPULAN DAN SARAN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>5.1</w:t>
      </w:r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>Kesimpulan</w:t>
      </w:r>
      <w:proofErr w:type="spellEnd"/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Setelah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telaah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audit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:</w:t>
      </w:r>
    </w:p>
    <w:p w:rsidR="004A64A9" w:rsidRPr="00707D93" w:rsidRDefault="004A64A9" w:rsidP="004A64A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77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Penilaian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memantau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peluang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ancaman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usahanya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peluang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memanfaatkan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internet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promosi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pengiklanan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iklan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tambahan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website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wadah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>streaming</w:t>
      </w:r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twitter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promosi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pengiklanan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media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iklan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tambahan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Kendala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perubahan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gaya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pendengar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mulai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beralih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media audio visual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agar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diminati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didengar</w:t>
      </w:r>
      <w:proofErr w:type="spellEnd"/>
    </w:p>
    <w:p w:rsidR="004A64A9" w:rsidRPr="00707D93" w:rsidRDefault="004A64A9" w:rsidP="004A64A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77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penyiar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dimana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karakter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masing-masing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penyiar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menajdi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kekuatan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FM.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kemuadian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rapat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rutin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perbulan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diadakan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mempelajari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pengalaman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sebelumnya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evalusasi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sekali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lastRenderedPageBreak/>
        <w:t>tiga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bulan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lalu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pengambilan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keputusan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berpedoman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meramalkan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penjualan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menilai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target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penjualan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ingin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dicapai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realita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77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memadai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Walaupun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strukturnya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baku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kebanyakan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tetap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jadi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acuan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tuntut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kreatif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keunggulan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bersaing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diranah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radio.</w:t>
      </w:r>
    </w:p>
    <w:p w:rsidR="004A64A9" w:rsidRPr="00707D93" w:rsidRDefault="004A64A9" w:rsidP="004A64A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77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 xml:space="preserve">Data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terarsip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sayangnya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orang-orang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ditugaskan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dihasilkan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kurang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akurat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4A64A9" w:rsidRPr="00707D93" w:rsidRDefault="004A64A9" w:rsidP="004A64A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77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Produktivitas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profitabilitas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mengoptimalkan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>airplay</w:t>
      </w:r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iklan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nasional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event </w:t>
      </w:r>
      <w:proofErr w:type="spellStart"/>
      <w:r w:rsidRPr="00707D93">
        <w:rPr>
          <w:rFonts w:ascii="Times New Roman" w:hAnsi="Times New Roman"/>
          <w:i/>
          <w:sz w:val="24"/>
          <w:szCs w:val="24"/>
          <w:lang w:val="en-US"/>
        </w:rPr>
        <w:t>offair</w:t>
      </w:r>
      <w:proofErr w:type="spellEnd"/>
      <w:r w:rsidRPr="00707D9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mencapai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target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meraih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konsumen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luas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wilyah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sekitarnya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077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Fungsi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melibatkan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empat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penting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lastRenderedPageBreak/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promosi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distribusi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promosi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menjual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ketiga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 yang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ditawarkan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meliputi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Airplay,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iklan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event </w:t>
      </w:r>
      <w:proofErr w:type="spellStart"/>
      <w:r w:rsidRPr="00707D93">
        <w:rPr>
          <w:rFonts w:ascii="Times New Roman" w:hAnsi="Times New Roman"/>
          <w:i/>
          <w:sz w:val="24"/>
          <w:szCs w:val="24"/>
          <w:lang w:val="en-US"/>
        </w:rPr>
        <w:t>offair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dikarenakan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kesepakatan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seluruh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dikendalikan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pasar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mengelola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berdampak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kata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sulit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bersaing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kompetitif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memberlakukan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paket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Nasional</w:t>
      </w:r>
      <w:proofErr w:type="spellEnd"/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promosi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menerapkan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kebijakan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efisien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beriklan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media partner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setiap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event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anak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muda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.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07D93">
        <w:rPr>
          <w:rFonts w:ascii="Times New Roman" w:hAnsi="Times New Roman"/>
          <w:b/>
          <w:sz w:val="24"/>
          <w:szCs w:val="24"/>
          <w:lang w:val="en-US"/>
        </w:rPr>
        <w:t>5.2</w:t>
      </w:r>
      <w:r w:rsidRPr="00707D93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707D93">
        <w:rPr>
          <w:rFonts w:ascii="Times New Roman" w:hAnsi="Times New Roman"/>
          <w:b/>
          <w:sz w:val="24"/>
          <w:szCs w:val="24"/>
          <w:lang w:val="en-US"/>
        </w:rPr>
        <w:t>Keterbatasan</w:t>
      </w:r>
      <w:proofErr w:type="spellEnd"/>
      <w:r w:rsidRPr="00707D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b/>
          <w:sz w:val="24"/>
          <w:szCs w:val="24"/>
          <w:lang w:val="en-US"/>
        </w:rPr>
        <w:t>Penelitian</w:t>
      </w:r>
      <w:proofErr w:type="spellEnd"/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A64A9" w:rsidRPr="00707D93" w:rsidRDefault="004A64A9" w:rsidP="004A64A9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pengelohan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data.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keterbatasan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mendapatkan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narasumber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kasus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acuan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menggeneralisasi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bisnis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siar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keseluruhan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07D93">
        <w:rPr>
          <w:rFonts w:ascii="Times New Roman" w:hAnsi="Times New Roman"/>
          <w:b/>
          <w:sz w:val="24"/>
          <w:szCs w:val="24"/>
          <w:lang w:val="en-US"/>
        </w:rPr>
        <w:t>5.3</w:t>
      </w:r>
      <w:r w:rsidRPr="00707D93">
        <w:rPr>
          <w:rFonts w:ascii="Times New Roman" w:hAnsi="Times New Roman"/>
          <w:b/>
          <w:sz w:val="24"/>
          <w:szCs w:val="24"/>
          <w:lang w:val="en-US"/>
        </w:rPr>
        <w:tab/>
      </w:r>
      <w:proofErr w:type="spellStart"/>
      <w:r w:rsidRPr="00707D93">
        <w:rPr>
          <w:rFonts w:ascii="Times New Roman" w:hAnsi="Times New Roman"/>
          <w:b/>
          <w:sz w:val="24"/>
          <w:szCs w:val="24"/>
          <w:lang w:val="en-US"/>
        </w:rPr>
        <w:t>Implikasi</w:t>
      </w:r>
      <w:proofErr w:type="spellEnd"/>
      <w:r w:rsidRPr="00707D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b/>
          <w:sz w:val="24"/>
          <w:szCs w:val="24"/>
          <w:lang w:val="en-US"/>
        </w:rPr>
        <w:t>Penelitian</w:t>
      </w:r>
      <w:proofErr w:type="spellEnd"/>
    </w:p>
    <w:p w:rsidR="004A64A9" w:rsidRPr="00707D93" w:rsidRDefault="004A64A9" w:rsidP="004A64A9">
      <w:pPr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memperlihatkan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Owner, Station Manager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staf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pemahaman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strategi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implikasi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kekurangan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atasi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:</w:t>
      </w:r>
    </w:p>
    <w:p w:rsidR="004A64A9" w:rsidRPr="00707D93" w:rsidRDefault="004A64A9" w:rsidP="004A64A9">
      <w:pPr>
        <w:numPr>
          <w:ilvl w:val="0"/>
          <w:numId w:val="3"/>
        </w:numPr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lastRenderedPageBreak/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berusaha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keras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aspek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acara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jangkauan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pemancar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non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>streaming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penyiar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lagu-lagu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diputarkan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mengudara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numPr>
          <w:ilvl w:val="0"/>
          <w:numId w:val="3"/>
        </w:numPr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meningkatkan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mempertahankan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memuaskan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 xml:space="preserve">on air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 xml:space="preserve">off air,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pendengar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senang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nyaman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ketika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</w:t>
      </w:r>
    </w:p>
    <w:p w:rsidR="004A64A9" w:rsidRPr="00707D93" w:rsidRDefault="004A64A9" w:rsidP="004A64A9">
      <w:pPr>
        <w:numPr>
          <w:ilvl w:val="0"/>
          <w:numId w:val="3"/>
        </w:numPr>
        <w:spacing w:after="0" w:line="48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merekrut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staf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perusahaan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menghadapi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persaingan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skala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nasional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siaran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 xml:space="preserve">streaming </w:t>
      </w:r>
      <w:r w:rsidRPr="00707D93">
        <w:rPr>
          <w:rFonts w:ascii="Times New Roman" w:hAnsi="Times New Roman"/>
          <w:sz w:val="24"/>
          <w:szCs w:val="24"/>
          <w:lang w:val="en-US"/>
        </w:rPr>
        <w:t xml:space="preserve">digital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pelayanan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maksimal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apa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diinginkan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pendengar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>5.4</w:t>
      </w:r>
      <w:r w:rsidRPr="00707D93">
        <w:rPr>
          <w:rFonts w:ascii="Times New Roman" w:hAnsi="Times New Roman"/>
          <w:b/>
          <w:bCs/>
          <w:sz w:val="24"/>
          <w:szCs w:val="24"/>
          <w:lang w:val="en-US"/>
        </w:rPr>
        <w:tab/>
        <w:t>Saran</w:t>
      </w: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64A9" w:rsidRPr="00707D93" w:rsidRDefault="004A64A9" w:rsidP="004A64A9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saran-saran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berguna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perbaikan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pengelolaan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penyelenggaraan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FM.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saran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:</w:t>
      </w:r>
    </w:p>
    <w:p w:rsidR="004A64A9" w:rsidRPr="00707D93" w:rsidRDefault="004A64A9" w:rsidP="004A64A9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08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memberi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batasan-batasan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7D93">
        <w:rPr>
          <w:rFonts w:ascii="Times New Roman" w:hAnsi="Times New Roman"/>
          <w:i/>
          <w:sz w:val="24"/>
          <w:szCs w:val="24"/>
          <w:lang w:val="en-US"/>
        </w:rPr>
        <w:t>job description</w:t>
      </w:r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jelas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efektif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efisien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08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Diharapkan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mempuyai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orang-orang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ditugaskan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pesaing-pesaingnya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pemasaran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akurat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08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lastRenderedPageBreak/>
        <w:t>Diharapkan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penggerak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bersama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lainnya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proofErr w:type="gram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yang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merembukan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standar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harga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bersaing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radio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mempertimbangkan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konsumen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wilayah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sekitarnya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sesuaikan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berkala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tingkat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ekonomi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kota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Padang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sekitarnya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>.</w:t>
      </w:r>
    </w:p>
    <w:p w:rsidR="004A64A9" w:rsidRPr="00707D93" w:rsidRDefault="004A64A9" w:rsidP="004A64A9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08" w:hanging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FM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mempersiapkan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segala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segi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sumber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daya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bersaing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7D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07D93">
        <w:rPr>
          <w:rFonts w:ascii="Times New Roman" w:hAnsi="Times New Roman"/>
          <w:sz w:val="24"/>
          <w:szCs w:val="24"/>
          <w:lang w:val="en-US"/>
        </w:rPr>
        <w:t xml:space="preserve"> era radio streaming digital.</w:t>
      </w:r>
    </w:p>
    <w:p w:rsidR="00C51986" w:rsidRDefault="00F2139A"/>
    <w:sectPr w:rsidR="00C51986" w:rsidSect="00FA0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9A" w:rsidRDefault="00F2139A" w:rsidP="00F2139A">
      <w:pPr>
        <w:spacing w:after="0" w:line="240" w:lineRule="auto"/>
      </w:pPr>
      <w:r>
        <w:separator/>
      </w:r>
    </w:p>
  </w:endnote>
  <w:endnote w:type="continuationSeparator" w:id="1">
    <w:p w:rsidR="00F2139A" w:rsidRDefault="00F2139A" w:rsidP="00F2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F213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121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DDB" w:rsidRDefault="00F213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2DDB" w:rsidRDefault="00F213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F21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9A" w:rsidRDefault="00F2139A" w:rsidP="00F2139A">
      <w:pPr>
        <w:spacing w:after="0" w:line="240" w:lineRule="auto"/>
      </w:pPr>
      <w:r>
        <w:separator/>
      </w:r>
    </w:p>
  </w:footnote>
  <w:footnote w:type="continuationSeparator" w:id="1">
    <w:p w:rsidR="00F2139A" w:rsidRDefault="00F2139A" w:rsidP="00F2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F213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09445" o:spid="_x0000_s2050" type="#_x0000_t75" style="position:absolute;margin-left:0;margin-top:0;width:396.55pt;height:503pt;z-index:-251657216;mso-position-horizontal:center;mso-position-horizontal-relative:margin;mso-position-vertical:center;mso-position-vertical-relative:margin" o:allowincell="f">
          <v:imagedata r:id="rId1" o:title="logo unan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F213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09446" o:spid="_x0000_s2051" type="#_x0000_t75" style="position:absolute;margin-left:0;margin-top:0;width:396.55pt;height:503pt;z-index:-251656192;mso-position-horizontal:center;mso-position-horizontal-relative:margin;mso-position-vertical:center;mso-position-vertical-relative:margin" o:allowincell="f">
          <v:imagedata r:id="rId1" o:title="logo unand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F213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09444" o:spid="_x0000_s2049" type="#_x0000_t75" style="position:absolute;margin-left:0;margin-top:0;width:396.55pt;height:503pt;z-index:-251658240;mso-position-horizontal:center;mso-position-horizontal-relative:margin;mso-position-vertical:center;mso-position-vertical-relative:margin" o:allowincell="f">
          <v:imagedata r:id="rId1" o:title="logo unand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366E"/>
    <w:multiLevelType w:val="hybridMultilevel"/>
    <w:tmpl w:val="3D6486CC"/>
    <w:lvl w:ilvl="0" w:tplc="C3868192">
      <w:start w:val="1"/>
      <w:numFmt w:val="decimal"/>
      <w:lvlText w:val="%1."/>
      <w:lvlJc w:val="left"/>
      <w:pPr>
        <w:ind w:left="2006" w:hanging="1155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470340"/>
    <w:multiLevelType w:val="hybridMultilevel"/>
    <w:tmpl w:val="A26CA99E"/>
    <w:lvl w:ilvl="0" w:tplc="219496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4D57D8"/>
    <w:multiLevelType w:val="hybridMultilevel"/>
    <w:tmpl w:val="B3C633DA"/>
    <w:lvl w:ilvl="0" w:tplc="A68A84D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64A9"/>
    <w:rsid w:val="003741E2"/>
    <w:rsid w:val="004A64A9"/>
    <w:rsid w:val="005010B2"/>
    <w:rsid w:val="00C4549F"/>
    <w:rsid w:val="00F2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A9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A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A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A9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diyo</dc:creator>
  <cp:lastModifiedBy>diyo</cp:lastModifiedBy>
  <cp:revision>2</cp:revision>
  <dcterms:created xsi:type="dcterms:W3CDTF">2016-11-04T07:14:00Z</dcterms:created>
  <dcterms:modified xsi:type="dcterms:W3CDTF">2016-11-04T07:15:00Z</dcterms:modified>
</cp:coreProperties>
</file>